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305"/>
      </w:tblGrid>
      <w:tr w:rsidR="00413936" w14:paraId="7B6020E1" w14:textId="6AC975D8" w:rsidTr="00B6445D">
        <w:trPr>
          <w:trHeight w:val="1680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4FF469" w14:textId="28E18234" w:rsidR="00413936" w:rsidRPr="00413936" w:rsidRDefault="00413936" w:rsidP="00B6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prawna: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60624A" w14:textId="39533AEF" w:rsidR="00413936" w:rsidRPr="00413936" w:rsidRDefault="00413936" w:rsidP="00B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6">
              <w:rPr>
                <w:rFonts w:ascii="Times New Roman" w:hAnsi="Times New Roman" w:cs="Times New Roman"/>
                <w:sz w:val="24"/>
                <w:szCs w:val="24"/>
              </w:rPr>
              <w:t>- Ustawa z dnia 17 maja 1989 r. Prawo geodezyjne i kartograficzne</w:t>
            </w:r>
            <w:r w:rsidRPr="00413936">
              <w:rPr>
                <w:rFonts w:ascii="Times New Roman" w:hAnsi="Times New Roman" w:cs="Times New Roman"/>
                <w:sz w:val="24"/>
                <w:szCs w:val="24"/>
              </w:rPr>
              <w:br/>
              <w:t>- Rozporządzenie Ministra Administracji i Cyfryzacji z dnia 9 stycznia 2012 r. w sprawie ewidencji miejscowości, ulic i adresów</w:t>
            </w:r>
            <w:r w:rsidRPr="00413936">
              <w:rPr>
                <w:rFonts w:ascii="Times New Roman" w:hAnsi="Times New Roman" w:cs="Times New Roman"/>
                <w:sz w:val="24"/>
                <w:szCs w:val="24"/>
              </w:rPr>
              <w:br/>
              <w:t>- Ustawa z dnia 14 czerwca 1960 r. Kodeks postępowania administracyjnego</w:t>
            </w:r>
          </w:p>
          <w:p w14:paraId="09BEE3B7" w14:textId="77777777" w:rsidR="00413936" w:rsidRPr="00413936" w:rsidRDefault="00413936" w:rsidP="00B6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AD57B" w14:textId="7B32AB7C" w:rsidR="00413936" w:rsidRPr="00413936" w:rsidRDefault="00413936" w:rsidP="00B6445D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9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3936" w14:paraId="003CE975" w14:textId="77777777" w:rsidTr="00B6445D">
        <w:trPr>
          <w:trHeight w:val="1680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2A4F138" w14:textId="2EB352A1" w:rsidR="00413936" w:rsidRPr="00413936" w:rsidRDefault="00413936" w:rsidP="00B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Miejsce załatwienia sprawy: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54A7F7" w14:textId="6FB12A6B" w:rsidR="002F768F" w:rsidRDefault="00413936" w:rsidP="00B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Gminy Janów ul. Częstochowska 1, 42-253 Janów</w:t>
            </w:r>
            <w:r w:rsidR="002F768F">
              <w:rPr>
                <w:rFonts w:ascii="Times New Roman" w:hAnsi="Times New Roman" w:cs="Times New Roman"/>
                <w:sz w:val="24"/>
                <w:szCs w:val="24"/>
              </w:rPr>
              <w:t>, 0343278048 wew. 15</w:t>
            </w:r>
            <w:r w:rsidR="00951CC7">
              <w:rPr>
                <w:rFonts w:ascii="Times New Roman" w:hAnsi="Times New Roman" w:cs="Times New Roman"/>
                <w:sz w:val="24"/>
                <w:szCs w:val="24"/>
              </w:rPr>
              <w:t xml:space="preserve"> lub 16</w:t>
            </w:r>
          </w:p>
          <w:p w14:paraId="4CC6C33D" w14:textId="603E4442" w:rsidR="00413936" w:rsidRPr="00413936" w:rsidRDefault="00413936" w:rsidP="00B64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936" w14:paraId="2C1BFCE1" w14:textId="77777777" w:rsidTr="00B6445D">
        <w:trPr>
          <w:trHeight w:val="1680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BAD3D5" w14:textId="22057822" w:rsidR="00413936" w:rsidRPr="00413936" w:rsidRDefault="00413936" w:rsidP="00B6445D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41393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Wymagane dokumenty: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426F8B" w14:textId="7F1F6A66" w:rsidR="00935399" w:rsidRPr="00935399" w:rsidRDefault="00413936" w:rsidP="00935399">
            <w:pPr>
              <w:spacing w:line="240" w:lineRule="atLeast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413936">
              <w:rPr>
                <w:rFonts w:ascii="Times New Roman" w:hAnsi="Times New Roman" w:cs="Times New Roman"/>
                <w:sz w:val="24"/>
                <w:szCs w:val="24"/>
              </w:rPr>
              <w:t>Wniosek o ustalenie numeru porządkowego</w:t>
            </w:r>
            <w:r w:rsidR="009353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9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Kopia mapy </w:t>
            </w:r>
            <w:r w:rsidR="00935399" w:rsidRPr="0093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zasadniczej, ewidencyjnej, z projektem podziału, topograficznej w skali nie mniejszej niż 1:10 000 lub kopia projektu zagospodarowania działki lub terenu.</w:t>
            </w:r>
          </w:p>
          <w:p w14:paraId="3A5D65ED" w14:textId="330D937B" w:rsidR="00413936" w:rsidRDefault="00413936" w:rsidP="00B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6">
              <w:rPr>
                <w:rFonts w:ascii="Times New Roman" w:hAnsi="Times New Roman" w:cs="Times New Roman"/>
                <w:sz w:val="24"/>
                <w:szCs w:val="24"/>
              </w:rPr>
              <w:t>- W przypadku gdy wniosek dotyczy budynku prognozowanego do wybudowania i działka nie jest objęta miejscowym planem zagospodarowania przestrzennego - kopia decyzji o warunkach zabudowy lub ostateczna decyzja o pozwoleniu na budowę;</w:t>
            </w:r>
          </w:p>
        </w:tc>
      </w:tr>
      <w:tr w:rsidR="00413936" w14:paraId="0238E8FE" w14:textId="77777777" w:rsidTr="00B6445D">
        <w:trPr>
          <w:trHeight w:val="1680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A0ADCF" w14:textId="28C45C0C" w:rsidR="00413936" w:rsidRPr="00413936" w:rsidRDefault="00413936" w:rsidP="00B6445D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41393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Termin załatwienia sprawy: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238A5AE" w14:textId="5C3CCA77" w:rsidR="00413936" w:rsidRPr="00413936" w:rsidRDefault="00413936" w:rsidP="00B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6">
              <w:rPr>
                <w:rFonts w:ascii="Times New Roman" w:hAnsi="Times New Roman" w:cs="Times New Roman"/>
                <w:sz w:val="24"/>
                <w:szCs w:val="24"/>
              </w:rPr>
              <w:t>Do 30 dni</w:t>
            </w:r>
          </w:p>
        </w:tc>
      </w:tr>
      <w:tr w:rsidR="00413936" w14:paraId="572EEA7F" w14:textId="77777777" w:rsidTr="00B6445D">
        <w:trPr>
          <w:trHeight w:val="104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AA5FD2" w14:textId="4F718385" w:rsidR="00413936" w:rsidRPr="00413936" w:rsidRDefault="00413936" w:rsidP="00B6445D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41393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Dodatkowe informacje: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32AACAB" w14:textId="7A7B2A10" w:rsidR="00413936" w:rsidRPr="00413936" w:rsidRDefault="00413936" w:rsidP="00B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6">
              <w:rPr>
                <w:rFonts w:ascii="Times New Roman" w:hAnsi="Times New Roman" w:cs="Times New Roman"/>
                <w:sz w:val="24"/>
                <w:szCs w:val="24"/>
              </w:rPr>
              <w:t>- Numer porządkowy ustala się dla budynków mieszkalnych oraz innych budynków przeznaczonych do stałego lub czasowego przebywania ludzi, w tym w szczególności budynków: biurowych, ogólnodostępnych wykorzystywanych na cele kultury i kultury fizycznej, o charakterze edukacyjnym, szpitali i opieki medycznej oraz przeznaczonych do działalności gospodarczej, wybudowanych, w trakcie budowy i prognozowanych do wybudowania;</w:t>
            </w:r>
            <w:r w:rsidRPr="004139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Właściciele nieruchomości zabudowanych lub inne podmioty uwidocznione w ewidencji gruntów i budynków, które takimi nieruchomościami władają, mają obowiązek umieszczenia w widocznym miejscu na ścianie frontowej budynku tabliczki z numerem porządkowym w terminie 30 dni od dnia otrzymania zawiadomienia o ustaleniu tego numeru. W przypadku gdy budynek położony jest w głębi ogrodzonej </w:t>
            </w:r>
            <w:r w:rsidRPr="0041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nieruchomości, tabliczkę z numerem porządkowym umieszcza się również na ogrodzeniu.</w:t>
            </w:r>
          </w:p>
        </w:tc>
      </w:tr>
      <w:tr w:rsidR="00B6445D" w14:paraId="4A7E6498" w14:textId="6DE5E791" w:rsidTr="009B39E6">
        <w:trPr>
          <w:trHeight w:val="1455"/>
        </w:trPr>
        <w:tc>
          <w:tcPr>
            <w:tcW w:w="16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71956E" w14:textId="7759FF74" w:rsidR="00B6445D" w:rsidRPr="00B6445D" w:rsidRDefault="00B6445D" w:rsidP="00B6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Opłaty: </w:t>
            </w:r>
          </w:p>
        </w:tc>
        <w:tc>
          <w:tcPr>
            <w:tcW w:w="730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7F1A967" w14:textId="5A339CDA" w:rsidR="00B6445D" w:rsidRPr="00B6445D" w:rsidRDefault="00B6445D" w:rsidP="00B6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951CC7" w14:paraId="2D816D3F" w14:textId="77777777" w:rsidTr="009B39E6">
        <w:trPr>
          <w:trHeight w:val="1455"/>
        </w:trPr>
        <w:tc>
          <w:tcPr>
            <w:tcW w:w="16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DDF053" w14:textId="3B03A476" w:rsidR="00951CC7" w:rsidRPr="00B6445D" w:rsidRDefault="000E224C" w:rsidP="00B6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Załączniki:</w:t>
            </w:r>
          </w:p>
        </w:tc>
        <w:tc>
          <w:tcPr>
            <w:tcW w:w="73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D597F9D" w14:textId="77777777" w:rsidR="00951CC7" w:rsidRDefault="00951CC7" w:rsidP="00B6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2E670" w14:textId="7AB54DEB" w:rsidR="007E1AC7" w:rsidRDefault="007E1AC7">
      <w:pPr>
        <w:rPr>
          <w:rFonts w:ascii="Times New Roman" w:hAnsi="Times New Roman" w:cs="Times New Roman"/>
          <w:sz w:val="40"/>
          <w:szCs w:val="40"/>
        </w:rPr>
      </w:pPr>
    </w:p>
    <w:p w14:paraId="187B24BD" w14:textId="77777777" w:rsidR="00951CC7" w:rsidRPr="00413936" w:rsidRDefault="00951CC7">
      <w:pPr>
        <w:rPr>
          <w:rFonts w:ascii="Times New Roman" w:hAnsi="Times New Roman" w:cs="Times New Roman"/>
          <w:sz w:val="40"/>
          <w:szCs w:val="40"/>
        </w:rPr>
      </w:pPr>
    </w:p>
    <w:sectPr w:rsidR="00951CC7" w:rsidRPr="0041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92BC" w14:textId="77777777" w:rsidR="00DD6CFB" w:rsidRDefault="00DD6CFB" w:rsidP="00A00572">
      <w:pPr>
        <w:spacing w:before="0" w:after="0" w:line="240" w:lineRule="auto"/>
      </w:pPr>
      <w:r>
        <w:separator/>
      </w:r>
    </w:p>
  </w:endnote>
  <w:endnote w:type="continuationSeparator" w:id="0">
    <w:p w14:paraId="47D7AC6E" w14:textId="77777777" w:rsidR="00DD6CFB" w:rsidRDefault="00DD6CFB" w:rsidP="00A005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BF00" w14:textId="77777777" w:rsidR="00DD6CFB" w:rsidRDefault="00DD6CFB" w:rsidP="00A00572">
      <w:pPr>
        <w:spacing w:before="0" w:after="0" w:line="240" w:lineRule="auto"/>
      </w:pPr>
      <w:r>
        <w:separator/>
      </w:r>
    </w:p>
  </w:footnote>
  <w:footnote w:type="continuationSeparator" w:id="0">
    <w:p w14:paraId="3C3C3513" w14:textId="77777777" w:rsidR="00DD6CFB" w:rsidRDefault="00DD6CFB" w:rsidP="00A0057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36"/>
    <w:rsid w:val="000E224C"/>
    <w:rsid w:val="002F768F"/>
    <w:rsid w:val="003666BF"/>
    <w:rsid w:val="00413936"/>
    <w:rsid w:val="00660E11"/>
    <w:rsid w:val="007E1AC7"/>
    <w:rsid w:val="00824B50"/>
    <w:rsid w:val="00876DC3"/>
    <w:rsid w:val="00935399"/>
    <w:rsid w:val="00951CC7"/>
    <w:rsid w:val="009B39E6"/>
    <w:rsid w:val="00A00572"/>
    <w:rsid w:val="00B6445D"/>
    <w:rsid w:val="00B75325"/>
    <w:rsid w:val="00D6058B"/>
    <w:rsid w:val="00DD6CFB"/>
    <w:rsid w:val="00E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E475"/>
  <w15:chartTrackingRefBased/>
  <w15:docId w15:val="{508C2015-04AE-4D34-9BC7-CDAA0A42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BF"/>
  </w:style>
  <w:style w:type="paragraph" w:styleId="Nagwek1">
    <w:name w:val="heading 1"/>
    <w:basedOn w:val="Normalny"/>
    <w:next w:val="Normalny"/>
    <w:link w:val="Nagwek1Znak"/>
    <w:uiPriority w:val="9"/>
    <w:qFormat/>
    <w:rsid w:val="003666B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66B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6B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66B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66B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66B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66B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66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66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666B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666B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66BF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6BF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66BF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66BF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66BF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66BF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66B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66B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66BF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66B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66B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66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66BF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3666BF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66B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66B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66B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66B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66BF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66BF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66BF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66BF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66BF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66B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66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DC8B-BF2F-482D-B338-23937B4D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Promocja_Janow</dc:creator>
  <cp:keywords/>
  <dc:description/>
  <cp:lastModifiedBy>Promocja_Janow</cp:lastModifiedBy>
  <cp:revision>9</cp:revision>
  <cp:lastPrinted>2021-05-13T09:35:00Z</cp:lastPrinted>
  <dcterms:created xsi:type="dcterms:W3CDTF">2021-05-13T06:14:00Z</dcterms:created>
  <dcterms:modified xsi:type="dcterms:W3CDTF">2021-05-14T07:26:00Z</dcterms:modified>
</cp:coreProperties>
</file>